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218" w:rsidRPr="000B7BD1" w:rsidRDefault="00153218" w:rsidP="00153218">
      <w:pPr>
        <w:jc w:val="center"/>
        <w:rPr>
          <w:rFonts w:ascii="Calibri" w:hAnsi="Calibri" w:cs="Calibri"/>
          <w:b/>
          <w:bCs/>
          <w:caps/>
          <w:color w:val="FF6600"/>
          <w:spacing w:val="60"/>
          <w:sz w:val="40"/>
        </w:rPr>
      </w:pPr>
      <w:r w:rsidRPr="000B7BD1">
        <w:rPr>
          <w:rFonts w:ascii="Calibri" w:hAnsi="Calibri" w:cs="Calibri"/>
          <w:b/>
          <w:bCs/>
          <w:caps/>
          <w:color w:val="FF6600"/>
          <w:spacing w:val="60"/>
          <w:sz w:val="40"/>
        </w:rPr>
        <w:t>appel à communication</w:t>
      </w:r>
    </w:p>
    <w:p w:rsidR="003D5299" w:rsidRPr="000B7BD1" w:rsidRDefault="00153218" w:rsidP="00153218">
      <w:pPr>
        <w:jc w:val="center"/>
        <w:rPr>
          <w:rFonts w:ascii="Calibri" w:hAnsi="Calibri" w:cs="Calibri"/>
          <w:b/>
          <w:bCs/>
          <w:caps/>
          <w:color w:val="FF6600"/>
          <w:spacing w:val="60"/>
          <w:sz w:val="40"/>
        </w:rPr>
      </w:pPr>
      <w:r w:rsidRPr="000B7BD1">
        <w:rPr>
          <w:rFonts w:ascii="Calibri" w:hAnsi="Calibri" w:cs="Calibri"/>
          <w:b/>
          <w:bCs/>
          <w:caps/>
          <w:color w:val="FF6600"/>
          <w:spacing w:val="60"/>
          <w:sz w:val="40"/>
        </w:rPr>
        <w:t xml:space="preserve">séminaire </w:t>
      </w:r>
      <w:r w:rsidR="000B7BD1" w:rsidRPr="000B7BD1">
        <w:rPr>
          <w:rFonts w:ascii="Calibri" w:hAnsi="Calibri" w:cs="Calibri"/>
          <w:b/>
          <w:bCs/>
          <w:caps/>
          <w:color w:val="FF6600"/>
          <w:spacing w:val="60"/>
          <w:sz w:val="40"/>
        </w:rPr>
        <w:t>NATIONAL DES HOSPITALIERS</w:t>
      </w:r>
    </w:p>
    <w:p w:rsidR="00FD3554" w:rsidRPr="00FD3554" w:rsidRDefault="00FD3554" w:rsidP="00FD3554">
      <w:pPr>
        <w:jc w:val="center"/>
        <w:rPr>
          <w:b/>
          <w:sz w:val="16"/>
          <w:szCs w:val="16"/>
        </w:rPr>
      </w:pPr>
    </w:p>
    <w:p w:rsidR="009013B8" w:rsidRPr="00A95A84" w:rsidRDefault="00A95A84" w:rsidP="009013B8">
      <w:pPr>
        <w:spacing w:after="0" w:line="240" w:lineRule="auto"/>
        <w:jc w:val="center"/>
        <w:rPr>
          <w:rFonts w:ascii="Calibri" w:hAnsi="Calibri" w:cs="Calibri"/>
          <w:b/>
          <w:bCs/>
          <w:caps/>
          <w:color w:val="70AD47" w:themeColor="accent6"/>
          <w:spacing w:val="60"/>
          <w:sz w:val="36"/>
        </w:rPr>
      </w:pPr>
      <w:r w:rsidRPr="00A95A84">
        <w:rPr>
          <w:rFonts w:ascii="Calibri" w:hAnsi="Calibri" w:cs="Calibri"/>
          <w:b/>
          <w:bCs/>
          <w:caps/>
          <w:color w:val="70AD47" w:themeColor="accent6"/>
          <w:spacing w:val="60"/>
          <w:sz w:val="36"/>
        </w:rPr>
        <w:t>L’h</w:t>
      </w:r>
      <w:r>
        <w:rPr>
          <w:rFonts w:ascii="Calibri" w:hAnsi="Calibri" w:cs="Calibri"/>
          <w:b/>
          <w:bCs/>
          <w:caps/>
          <w:color w:val="70AD47" w:themeColor="accent6"/>
          <w:spacing w:val="60"/>
          <w:sz w:val="36"/>
        </w:rPr>
        <w:t>ô</w:t>
      </w:r>
      <w:r w:rsidRPr="00A95A84">
        <w:rPr>
          <w:rFonts w:ascii="Calibri" w:hAnsi="Calibri" w:cs="Calibri"/>
          <w:b/>
          <w:bCs/>
          <w:caps/>
          <w:color w:val="70AD47" w:themeColor="accent6"/>
          <w:spacing w:val="60"/>
          <w:sz w:val="36"/>
        </w:rPr>
        <w:t>pital, acteur de Santé Publique</w:t>
      </w:r>
    </w:p>
    <w:p w:rsidR="00FD3554" w:rsidRPr="00FD3554" w:rsidRDefault="00FD3554" w:rsidP="00FD3554">
      <w:pPr>
        <w:jc w:val="center"/>
        <w:rPr>
          <w:b/>
          <w:sz w:val="16"/>
          <w:szCs w:val="16"/>
        </w:rPr>
      </w:pP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Au sortir d’une crise sanitaire où l’hôpital a assuré un rôle majeur, prenant en charge plus de 80% des patients atteints de COVID19 et dans un contexte d’accélération de l’évolution des modèles de financement visant à réduire la part « activité » au profit des dotations populationnelles et qualité, le monde hospitalier a besoin d’apaisement et de retrouver la confiance dans son avenir et dans ses missions.</w:t>
      </w: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Les valeurs de l’hôpital public s’appuient sur un système solidaire et éthique qu’il semble nécessaire de consolider au niveau de ses missions de santé publique.</w:t>
      </w: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 </w:t>
      </w: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Le fil conducteur de cette nouvelle édition du Séminaire National des Hospitaliers portera un éclairage sur « l’hôpital acteur de Santé Publique » et notamment sur le développement de la prévention avec des changements profonds dans la gestion des hôpitaux et de ces activités.</w:t>
      </w: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Ces évolutions, qui doivent prendre en compte les besoins de santé des populations, pourront s’appuyer plus encore sur les informations médicales dont l’utilisation et les finalités sont désormais dans une étape plus mature.</w:t>
      </w: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Inscrire l’hôpital comme un acteur de la santé publique implique d’interroger sa place dans les actions de prévention (éducation thérapeutique, liens avec les usagers et les associations…), dans son intégration dans un environnement plus large (coordination avec la ville, gestion des parcours de santé…), et dans l’évaluation des besoins du territoire.</w:t>
      </w: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Cela questionne également les outils dont il dispose pour mener à bien ces différentes actions de santé publique : outils de coordination, numérique, autorisations et financement.</w:t>
      </w:r>
    </w:p>
    <w:p w:rsidR="004A5922" w:rsidRPr="004A5922" w:rsidRDefault="004A5922" w:rsidP="004A5922">
      <w:pPr>
        <w:spacing w:before="90" w:after="90" w:line="240" w:lineRule="auto"/>
        <w:jc w:val="both"/>
        <w:textAlignment w:val="baseline"/>
        <w:rPr>
          <w:rFonts w:ascii="Calibri" w:eastAsia="Times New Roman" w:hAnsi="Calibri" w:cs="Calibri"/>
          <w:color w:val="000000"/>
          <w:lang w:eastAsia="fr-FR"/>
        </w:rPr>
      </w:pPr>
      <w:r w:rsidRPr="004A5922">
        <w:rPr>
          <w:rFonts w:ascii="Calibri" w:eastAsia="Times New Roman" w:hAnsi="Calibri" w:cs="Calibri"/>
          <w:color w:val="000000"/>
          <w:lang w:eastAsia="fr-FR"/>
        </w:rPr>
        <w:t>Les leviers de ces changements pourraient trouver leurs sources dans les réformes conjointes des financements et des autorisations, et dans une nécessaire évolution du rapport public/privé.</w:t>
      </w:r>
    </w:p>
    <w:p w:rsidR="000B7BD1" w:rsidRPr="004A5922" w:rsidRDefault="000B7BD1" w:rsidP="000B7BD1">
      <w:pPr>
        <w:pStyle w:val="NormalWeb"/>
        <w:spacing w:before="90" w:beforeAutospacing="0" w:after="90" w:afterAutospacing="0"/>
        <w:jc w:val="both"/>
        <w:textAlignment w:val="baseline"/>
        <w:rPr>
          <w:rFonts w:ascii="Calibri" w:hAnsi="Calibri" w:cs="Calibri"/>
          <w:b/>
          <w:color w:val="000000"/>
          <w:sz w:val="22"/>
          <w:szCs w:val="22"/>
        </w:rPr>
      </w:pPr>
    </w:p>
    <w:p w:rsidR="00FD3554" w:rsidRPr="004A5922" w:rsidRDefault="00FD3554" w:rsidP="00FD3554">
      <w:pPr>
        <w:ind w:firstLine="709"/>
        <w:jc w:val="both"/>
        <w:rPr>
          <w:rFonts w:ascii="Calibri" w:hAnsi="Calibri" w:cs="Calibri"/>
          <w:b/>
        </w:rPr>
      </w:pPr>
    </w:p>
    <w:p w:rsidR="009013B8" w:rsidRDefault="009013B8" w:rsidP="00FD3554">
      <w:pPr>
        <w:jc w:val="center"/>
        <w:rPr>
          <w:b/>
          <w:color w:val="ED7D31" w:themeColor="accent2"/>
          <w:sz w:val="24"/>
          <w:szCs w:val="24"/>
        </w:rPr>
      </w:pPr>
    </w:p>
    <w:p w:rsidR="00A95A84" w:rsidRDefault="00A95A84" w:rsidP="00FD3554">
      <w:pPr>
        <w:jc w:val="center"/>
        <w:rPr>
          <w:b/>
          <w:color w:val="ED7D31" w:themeColor="accent2"/>
          <w:sz w:val="24"/>
          <w:szCs w:val="24"/>
        </w:rPr>
      </w:pPr>
    </w:p>
    <w:p w:rsidR="00A95A84" w:rsidRDefault="00A95A84" w:rsidP="00FD3554">
      <w:pPr>
        <w:jc w:val="center"/>
        <w:rPr>
          <w:b/>
          <w:color w:val="ED7D31" w:themeColor="accent2"/>
          <w:sz w:val="24"/>
          <w:szCs w:val="24"/>
        </w:rPr>
      </w:pPr>
    </w:p>
    <w:p w:rsidR="00A95A84" w:rsidRDefault="00A95A84" w:rsidP="00FD3554">
      <w:pPr>
        <w:jc w:val="center"/>
        <w:rPr>
          <w:b/>
          <w:color w:val="ED7D31" w:themeColor="accent2"/>
          <w:sz w:val="24"/>
          <w:szCs w:val="24"/>
        </w:rPr>
      </w:pPr>
    </w:p>
    <w:p w:rsidR="00FD3554" w:rsidRPr="00FD3554" w:rsidRDefault="00FD3554" w:rsidP="00FD3554">
      <w:pPr>
        <w:jc w:val="center"/>
        <w:rPr>
          <w:b/>
          <w:color w:val="ED7D31" w:themeColor="accent2"/>
          <w:sz w:val="24"/>
          <w:szCs w:val="24"/>
        </w:rPr>
      </w:pPr>
      <w:r w:rsidRPr="00FD3554">
        <w:rPr>
          <w:b/>
          <w:color w:val="ED7D31" w:themeColor="accent2"/>
          <w:sz w:val="24"/>
          <w:szCs w:val="24"/>
        </w:rPr>
        <w:t xml:space="preserve">Un appel à communications libres est lancé sur </w:t>
      </w:r>
      <w:r w:rsidR="000B7BD1">
        <w:rPr>
          <w:b/>
          <w:color w:val="ED7D31" w:themeColor="accent2"/>
          <w:sz w:val="24"/>
          <w:szCs w:val="24"/>
        </w:rPr>
        <w:t>l</w:t>
      </w:r>
      <w:r w:rsidRPr="00FD3554">
        <w:rPr>
          <w:b/>
          <w:color w:val="ED7D31" w:themeColor="accent2"/>
          <w:sz w:val="24"/>
          <w:szCs w:val="24"/>
        </w:rPr>
        <w:t>es thématiques phares du Séminaire.</w:t>
      </w:r>
    </w:p>
    <w:p w:rsidR="003D5299" w:rsidRPr="000B7BD1" w:rsidRDefault="00304184" w:rsidP="00D67A5E">
      <w:pPr>
        <w:jc w:val="both"/>
        <w:rPr>
          <w:sz w:val="18"/>
          <w:szCs w:val="18"/>
          <w14:textOutline w14:w="11112" w14:cap="flat" w14:cmpd="sng" w14:algn="ctr">
            <w14:solidFill>
              <w14:schemeClr w14:val="accent2"/>
            </w14:solidFill>
            <w14:prstDash w14:val="solid"/>
            <w14:round/>
          </w14:textOutline>
        </w:rPr>
      </w:pPr>
      <w:r>
        <w:rPr>
          <w:rStyle w:val="CitationCar"/>
          <w:i w:val="0"/>
        </w:rPr>
        <w:t>Les communications</w:t>
      </w:r>
      <w:r w:rsidR="00D67A5E" w:rsidRPr="000B7BD1">
        <w:rPr>
          <w:rStyle w:val="CitationCar"/>
          <w:i w:val="0"/>
        </w:rPr>
        <w:t xml:space="preserve"> </w:t>
      </w:r>
      <w:r w:rsidR="003D5299" w:rsidRPr="000B7BD1">
        <w:rPr>
          <w:rStyle w:val="CitationCar"/>
          <w:i w:val="0"/>
        </w:rPr>
        <w:t xml:space="preserve">seront retenues pour une présentation </w:t>
      </w:r>
      <w:r w:rsidR="00D67A5E" w:rsidRPr="000B7BD1">
        <w:rPr>
          <w:rStyle w:val="CitationCar"/>
          <w:i w:val="0"/>
        </w:rPr>
        <w:t xml:space="preserve">orale </w:t>
      </w:r>
      <w:r w:rsidR="003D5299" w:rsidRPr="000B7BD1">
        <w:rPr>
          <w:rStyle w:val="CitationCar"/>
          <w:i w:val="0"/>
        </w:rPr>
        <w:t>en séance d’un quart d’heure maximum</w:t>
      </w:r>
      <w:r w:rsidR="00D67A5E" w:rsidRPr="000B7BD1">
        <w:rPr>
          <w:rStyle w:val="CitationCar"/>
          <w:i w:val="0"/>
        </w:rPr>
        <w:t xml:space="preserve">. Une possibilité de présentation sous forme de poster sera </w:t>
      </w:r>
      <w:r>
        <w:rPr>
          <w:rStyle w:val="CitationCar"/>
          <w:i w:val="0"/>
        </w:rPr>
        <w:t xml:space="preserve">également proposée. </w:t>
      </w:r>
    </w:p>
    <w:p w:rsidR="00FD3554" w:rsidRDefault="00FD3554" w:rsidP="00650E92">
      <w:pPr>
        <w:jc w:val="both"/>
        <w:rPr>
          <w:b/>
          <w:color w:val="F7CAAC" w:themeColor="accent2" w:themeTint="66"/>
          <w14:textOutline w14:w="11112" w14:cap="flat" w14:cmpd="sng" w14:algn="ctr">
            <w14:solidFill>
              <w14:schemeClr w14:val="accent2"/>
            </w14:solidFill>
            <w14:prstDash w14:val="solid"/>
            <w14:round/>
          </w14:textOutline>
        </w:rPr>
      </w:pPr>
    </w:p>
    <w:p w:rsidR="002248DF" w:rsidRDefault="00650E92" w:rsidP="002248DF">
      <w:pPr>
        <w:pStyle w:val="Paragraphedeliste"/>
        <w:pBdr>
          <w:top w:val="single" w:sz="4" w:space="1" w:color="auto"/>
          <w:left w:val="single" w:sz="4" w:space="4" w:color="auto"/>
          <w:bottom w:val="single" w:sz="4" w:space="1" w:color="auto"/>
          <w:right w:val="single" w:sz="4" w:space="4" w:color="auto"/>
        </w:pBdr>
        <w:ind w:left="0"/>
        <w:jc w:val="center"/>
        <w:rPr>
          <w:rStyle w:val="Titre2Car"/>
          <w:b/>
        </w:rPr>
      </w:pPr>
      <w:r w:rsidRPr="002248DF">
        <w:rPr>
          <w:rStyle w:val="Titre2Car"/>
          <w:b/>
        </w:rPr>
        <w:t>Les propositions de communications sont à envoyer par voie électronique au plus tard</w:t>
      </w:r>
    </w:p>
    <w:p w:rsidR="00650E92" w:rsidRPr="00362A7A" w:rsidRDefault="00650E92" w:rsidP="000B7BD1">
      <w:pPr>
        <w:pStyle w:val="Paragraphedeliste"/>
        <w:pBdr>
          <w:top w:val="single" w:sz="4" w:space="1" w:color="auto"/>
          <w:left w:val="single" w:sz="4" w:space="4" w:color="auto"/>
          <w:bottom w:val="single" w:sz="4" w:space="1" w:color="auto"/>
          <w:right w:val="single" w:sz="4" w:space="4" w:color="auto"/>
        </w:pBdr>
        <w:ind w:left="0"/>
        <w:jc w:val="center"/>
        <w:rPr>
          <w:b/>
          <w:color w:val="2E74B5" w:themeColor="accent1" w:themeShade="BF"/>
          <w14:textOutline w14:w="11112" w14:cap="flat" w14:cmpd="sng" w14:algn="ctr">
            <w14:solidFill>
              <w14:schemeClr w14:val="accent2"/>
            </w14:solidFill>
            <w14:prstDash w14:val="solid"/>
            <w14:round/>
          </w14:textOutline>
        </w:rPr>
      </w:pPr>
      <w:proofErr w:type="gramStart"/>
      <w:r w:rsidRPr="002248DF">
        <w:rPr>
          <w:rStyle w:val="Titre2Car"/>
          <w:b/>
        </w:rPr>
        <w:t>le</w:t>
      </w:r>
      <w:proofErr w:type="gramEnd"/>
      <w:r w:rsidRPr="002248DF">
        <w:rPr>
          <w:rStyle w:val="Titre2Car"/>
          <w:b/>
        </w:rPr>
        <w:t xml:space="preserve"> </w:t>
      </w:r>
      <w:r w:rsidR="004A5922">
        <w:rPr>
          <w:rStyle w:val="Titre2Car"/>
          <w:b/>
        </w:rPr>
        <w:t>16 septembre 2022</w:t>
      </w:r>
      <w:r w:rsidR="00FD3554">
        <w:rPr>
          <w:rStyle w:val="Titre2Car"/>
          <w:b/>
        </w:rPr>
        <w:t xml:space="preserve"> </w:t>
      </w:r>
      <w:r w:rsidRPr="002248DF">
        <w:rPr>
          <w:rStyle w:val="Titre2Car"/>
          <w:b/>
        </w:rPr>
        <w:t xml:space="preserve">à l’adresse suivante : </w:t>
      </w:r>
      <w:hyperlink r:id="rId7" w:history="1">
        <w:r w:rsidR="009013B8">
          <w:rPr>
            <w:rStyle w:val="Lienhypertexte"/>
            <w:rFonts w:ascii="Arial" w:hAnsi="Arial" w:cs="Arial"/>
          </w:rPr>
          <w:t>SNHOSP@fhf.fr</w:t>
        </w:r>
      </w:hyperlink>
      <w:r w:rsidR="000B7BD1">
        <w:rPr>
          <w:rStyle w:val="Lienhypertexte"/>
          <w:rFonts w:ascii="Calibri" w:hAnsi="Calibri" w:cs="Calibri"/>
          <w:color w:val="1F4E79" w:themeColor="accent1" w:themeShade="80"/>
          <w:sz w:val="24"/>
          <w:u w:val="none"/>
        </w:rPr>
        <w:t xml:space="preserve"> (copie </w:t>
      </w:r>
      <w:hyperlink r:id="rId8" w:history="1">
        <w:r w:rsidR="000B7BD1" w:rsidRPr="009013B8">
          <w:rPr>
            <w:rStyle w:val="Lienhypertexte"/>
            <w:rFonts w:ascii="Arial" w:hAnsi="Arial" w:cs="Arial"/>
          </w:rPr>
          <w:t>evenements@fhf.fr</w:t>
        </w:r>
      </w:hyperlink>
      <w:r w:rsidR="000B7BD1" w:rsidRPr="009013B8">
        <w:rPr>
          <w:rStyle w:val="Lienhypertexte"/>
          <w:rFonts w:ascii="Arial" w:hAnsi="Arial" w:cs="Arial"/>
        </w:rPr>
        <w:t>)</w:t>
      </w:r>
      <w:r w:rsidR="000B7BD1">
        <w:rPr>
          <w:rStyle w:val="Lienhypertexte"/>
          <w:rFonts w:ascii="Calibri" w:hAnsi="Calibri" w:cs="Calibri"/>
          <w:color w:val="1F4E79" w:themeColor="accent1" w:themeShade="80"/>
          <w:sz w:val="24"/>
          <w:u w:val="none"/>
        </w:rPr>
        <w:t xml:space="preserve">. </w:t>
      </w:r>
    </w:p>
    <w:p w:rsidR="00FD3554" w:rsidRDefault="00FD3554" w:rsidP="00650E92">
      <w:pPr>
        <w:jc w:val="both"/>
        <w:rPr>
          <w:rStyle w:val="CitationCar"/>
        </w:rPr>
      </w:pPr>
    </w:p>
    <w:p w:rsidR="002248DF" w:rsidRPr="000B7BD1" w:rsidRDefault="00650E92" w:rsidP="00650E92">
      <w:pPr>
        <w:jc w:val="both"/>
        <w:rPr>
          <w:b/>
          <w:i/>
          <w:color w:val="F7CAAC" w:themeColor="accent2" w:themeTint="66"/>
          <w14:textOutline w14:w="11112" w14:cap="flat" w14:cmpd="sng" w14:algn="ctr">
            <w14:solidFill>
              <w14:schemeClr w14:val="accent2"/>
            </w14:solidFill>
            <w14:prstDash w14:val="solid"/>
            <w14:round/>
          </w14:textOutline>
        </w:rPr>
      </w:pPr>
      <w:r w:rsidRPr="000B7BD1">
        <w:rPr>
          <w:rStyle w:val="CitationCar"/>
          <w:i w:val="0"/>
        </w:rPr>
        <w:t xml:space="preserve">Toutes les propositions de communication doivent impérativement s’inscrire dans l’une des approches thématiques et proposer des éléments de réflexion sur les enjeux et perspectives d’évolution des parcours et du financement à l’hôpital au regard d’une expérimentation, d’un projet mené ou d’une étude </w:t>
      </w:r>
      <w:r w:rsidRPr="000B7BD1">
        <w:rPr>
          <w:rStyle w:val="Accentuationlgre"/>
          <w:i w:val="0"/>
        </w:rPr>
        <w:t>documentée.</w:t>
      </w:r>
    </w:p>
    <w:p w:rsidR="00650E92" w:rsidRPr="000B7BD1" w:rsidRDefault="00650E92" w:rsidP="00650E92">
      <w:pPr>
        <w:jc w:val="both"/>
        <w:rPr>
          <w:rStyle w:val="Accentuationlgre"/>
          <w:i w:val="0"/>
        </w:rPr>
      </w:pPr>
      <w:r w:rsidRPr="000B7BD1">
        <w:rPr>
          <w:rStyle w:val="Accentuationlgre"/>
          <w:i w:val="0"/>
        </w:rPr>
        <w:t>Le conseil scientifique du Séminaire sélectionnera les propositions a</w:t>
      </w:r>
      <w:r w:rsidR="002248DF" w:rsidRPr="000B7BD1">
        <w:rPr>
          <w:rStyle w:val="Accentuationlgre"/>
          <w:i w:val="0"/>
        </w:rPr>
        <w:t>u regard des critères de qualité</w:t>
      </w:r>
      <w:r w:rsidRPr="000B7BD1">
        <w:rPr>
          <w:rStyle w:val="Accentuationlgre"/>
          <w:i w:val="0"/>
        </w:rPr>
        <w:t xml:space="preserve"> et d’innovation des communications proposées, du respect de la ligne thématique choisie pour le congrès et des références des intervenants.</w:t>
      </w:r>
    </w:p>
    <w:p w:rsidR="00FD3554" w:rsidRDefault="00FD3554" w:rsidP="00650E92">
      <w:pPr>
        <w:jc w:val="both"/>
        <w:rPr>
          <w:rStyle w:val="Accentuationlgre"/>
        </w:rPr>
      </w:pPr>
    </w:p>
    <w:p w:rsidR="00FD3554" w:rsidRDefault="00FD3554" w:rsidP="00650E92">
      <w:pPr>
        <w:jc w:val="both"/>
        <w:rPr>
          <w:rStyle w:val="Accentuationlgre"/>
        </w:rPr>
      </w:pPr>
    </w:p>
    <w:p w:rsidR="00FD3554" w:rsidRDefault="00FD3554" w:rsidP="00650E92">
      <w:pPr>
        <w:jc w:val="both"/>
        <w:rPr>
          <w:rStyle w:val="Accentuationlgre"/>
        </w:rPr>
      </w:pPr>
    </w:p>
    <w:p w:rsidR="00FD3554" w:rsidRDefault="00FD3554" w:rsidP="00650E92">
      <w:pPr>
        <w:jc w:val="both"/>
        <w:rPr>
          <w:rStyle w:val="Accentuationlgre"/>
        </w:rPr>
      </w:pPr>
    </w:p>
    <w:p w:rsidR="000B7BD1" w:rsidRDefault="000B7BD1" w:rsidP="00650E92">
      <w:pPr>
        <w:jc w:val="both"/>
        <w:rPr>
          <w:rStyle w:val="Accentuationlgre"/>
        </w:rPr>
      </w:pPr>
    </w:p>
    <w:p w:rsidR="000B7BD1" w:rsidRDefault="000B7BD1" w:rsidP="00650E92">
      <w:pPr>
        <w:jc w:val="both"/>
        <w:rPr>
          <w:rStyle w:val="Accentuationlgre"/>
        </w:rPr>
      </w:pPr>
    </w:p>
    <w:p w:rsidR="000B7BD1" w:rsidRDefault="000B7BD1" w:rsidP="00650E92">
      <w:pPr>
        <w:jc w:val="both"/>
        <w:rPr>
          <w:rStyle w:val="Accentuationlgre"/>
        </w:rPr>
      </w:pPr>
    </w:p>
    <w:p w:rsidR="000B7BD1" w:rsidRDefault="000B7BD1" w:rsidP="00650E92">
      <w:pPr>
        <w:jc w:val="both"/>
        <w:rPr>
          <w:rStyle w:val="Accentuationlgre"/>
        </w:rPr>
      </w:pPr>
    </w:p>
    <w:p w:rsidR="000B7BD1" w:rsidRDefault="000B7BD1" w:rsidP="00650E92">
      <w:pPr>
        <w:jc w:val="both"/>
        <w:rPr>
          <w:rStyle w:val="Accentuationlgre"/>
        </w:rPr>
      </w:pPr>
    </w:p>
    <w:p w:rsidR="000B7BD1" w:rsidRDefault="000B7BD1" w:rsidP="00650E92">
      <w:pPr>
        <w:jc w:val="both"/>
        <w:rPr>
          <w:rStyle w:val="Accentuationlgre"/>
        </w:rPr>
      </w:pPr>
    </w:p>
    <w:p w:rsidR="000B7BD1" w:rsidRDefault="000B7BD1" w:rsidP="00650E92">
      <w:pPr>
        <w:jc w:val="both"/>
        <w:rPr>
          <w:rStyle w:val="Accentuationlgre"/>
        </w:rPr>
      </w:pPr>
    </w:p>
    <w:p w:rsidR="000B7BD1" w:rsidRDefault="000B7BD1" w:rsidP="00650E92">
      <w:pPr>
        <w:jc w:val="both"/>
        <w:rPr>
          <w:rStyle w:val="Accentuationlgre"/>
        </w:rPr>
      </w:pPr>
    </w:p>
    <w:p w:rsidR="002248DF" w:rsidRPr="00B76D34" w:rsidRDefault="002248DF" w:rsidP="002248DF">
      <w:pPr>
        <w:autoSpaceDE w:val="0"/>
        <w:autoSpaceDN w:val="0"/>
        <w:adjustRightInd w:val="0"/>
        <w:jc w:val="center"/>
        <w:rPr>
          <w:rFonts w:ascii="Calibri" w:hAnsi="Calibri" w:cs="Calibri"/>
          <w:b/>
          <w:bCs/>
          <w:color w:val="FF6600"/>
          <w:spacing w:val="60"/>
          <w:sz w:val="36"/>
        </w:rPr>
      </w:pPr>
      <w:r w:rsidRPr="00B76D34">
        <w:rPr>
          <w:rFonts w:ascii="Calibri" w:hAnsi="Calibri" w:cs="Calibri"/>
          <w:b/>
          <w:bCs/>
          <w:color w:val="FF6600"/>
          <w:spacing w:val="60"/>
          <w:sz w:val="36"/>
        </w:rPr>
        <w:lastRenderedPageBreak/>
        <w:t xml:space="preserve">PROPOSITION D’INTERVENTION </w:t>
      </w:r>
    </w:p>
    <w:p w:rsidR="002248DF" w:rsidRDefault="002248DF" w:rsidP="002248DF">
      <w:pPr>
        <w:autoSpaceDE w:val="0"/>
        <w:autoSpaceDN w:val="0"/>
        <w:adjustRightInd w:val="0"/>
        <w:rPr>
          <w:rFonts w:ascii="Calibri" w:hAnsi="Calibri" w:cs="Calibri"/>
          <w:b/>
          <w:bCs/>
          <w:color w:val="2C517E"/>
          <w:sz w:val="24"/>
        </w:rPr>
      </w:pPr>
    </w:p>
    <w:p w:rsidR="002248DF" w:rsidRPr="0060115C" w:rsidRDefault="002248DF" w:rsidP="002248DF">
      <w:pPr>
        <w:autoSpaceDE w:val="0"/>
        <w:autoSpaceDN w:val="0"/>
        <w:adjustRightInd w:val="0"/>
        <w:rPr>
          <w:rFonts w:ascii="Calibri" w:hAnsi="Calibri" w:cs="Calibri"/>
          <w:b/>
          <w:bCs/>
          <w:color w:val="0070C0"/>
          <w:sz w:val="24"/>
        </w:rPr>
      </w:pPr>
      <w:r w:rsidRPr="0060115C">
        <w:rPr>
          <w:rFonts w:ascii="Calibri" w:hAnsi="Calibri" w:cs="Calibri"/>
          <w:b/>
          <w:bCs/>
          <w:color w:val="0070C0"/>
          <w:sz w:val="24"/>
        </w:rPr>
        <w:t>Contact</w:t>
      </w:r>
    </w:p>
    <w:tbl>
      <w:tblPr>
        <w:tblW w:w="0" w:type="auto"/>
        <w:jc w:val="center"/>
        <w:tblLook w:val="04A0" w:firstRow="1" w:lastRow="0" w:firstColumn="1" w:lastColumn="0" w:noHBand="0" w:noVBand="1"/>
      </w:tblPr>
      <w:tblGrid>
        <w:gridCol w:w="3423"/>
        <w:gridCol w:w="5649"/>
      </w:tblGrid>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Nom*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Prénom*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Etablissement ou organisation*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Service* : </w:t>
            </w:r>
          </w:p>
        </w:tc>
        <w:tc>
          <w:tcPr>
            <w:tcW w:w="5908" w:type="dxa"/>
          </w:tcPr>
          <w:p w:rsidR="002248DF" w:rsidRPr="00B839BC" w:rsidRDefault="002248DF" w:rsidP="00E511F8">
            <w:pPr>
              <w:pBdr>
                <w:bottom w:val="single" w:sz="4" w:space="1" w:color="auto"/>
              </w:pBdr>
              <w:autoSpaceDE w:val="0"/>
              <w:autoSpaceDN w:val="0"/>
              <w:adjustRightInd w:val="0"/>
              <w:jc w:val="center"/>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Fonction*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Adresse*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Code Postal*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Ville*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Tel*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Tel portable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r w:rsidR="002248DF" w:rsidRPr="00B839BC" w:rsidTr="00E511F8">
        <w:trPr>
          <w:jc w:val="center"/>
        </w:trPr>
        <w:tc>
          <w:tcPr>
            <w:tcW w:w="3510" w:type="dxa"/>
          </w:tcPr>
          <w:p w:rsidR="002248DF" w:rsidRPr="00B839BC" w:rsidRDefault="002248DF" w:rsidP="00E511F8">
            <w:pPr>
              <w:pBdr>
                <w:bottom w:val="single" w:sz="4" w:space="1" w:color="auto"/>
              </w:pBdr>
              <w:autoSpaceDE w:val="0"/>
              <w:autoSpaceDN w:val="0"/>
              <w:adjustRightInd w:val="0"/>
              <w:jc w:val="right"/>
              <w:rPr>
                <w:rFonts w:ascii="Calibri" w:hAnsi="Calibri" w:cs="Calibri"/>
                <w:color w:val="000000"/>
                <w:sz w:val="24"/>
              </w:rPr>
            </w:pPr>
            <w:r w:rsidRPr="00B839BC">
              <w:rPr>
                <w:rFonts w:ascii="Calibri" w:hAnsi="Calibri" w:cs="Calibri"/>
                <w:color w:val="000000"/>
                <w:sz w:val="24"/>
              </w:rPr>
              <w:t xml:space="preserve">E-mail* : </w:t>
            </w:r>
          </w:p>
        </w:tc>
        <w:tc>
          <w:tcPr>
            <w:tcW w:w="5908" w:type="dxa"/>
          </w:tcPr>
          <w:p w:rsidR="002248DF" w:rsidRPr="00B839BC" w:rsidRDefault="002248DF" w:rsidP="00E511F8">
            <w:pPr>
              <w:pBdr>
                <w:bottom w:val="single" w:sz="4" w:space="1" w:color="auto"/>
              </w:pBdr>
              <w:autoSpaceDE w:val="0"/>
              <w:autoSpaceDN w:val="0"/>
              <w:adjustRightInd w:val="0"/>
              <w:rPr>
                <w:rFonts w:ascii="Calibri" w:hAnsi="Calibri" w:cs="Calibri"/>
                <w:color w:val="000000"/>
                <w:sz w:val="24"/>
              </w:rPr>
            </w:pPr>
          </w:p>
        </w:tc>
      </w:tr>
    </w:tbl>
    <w:p w:rsidR="002248DF" w:rsidRDefault="002248DF" w:rsidP="002248DF">
      <w:pPr>
        <w:autoSpaceDE w:val="0"/>
        <w:autoSpaceDN w:val="0"/>
        <w:adjustRightInd w:val="0"/>
        <w:rPr>
          <w:rFonts w:ascii="Calibri" w:hAnsi="Calibri" w:cs="Calibri"/>
          <w:color w:val="000000"/>
          <w:sz w:val="24"/>
        </w:rPr>
      </w:pPr>
    </w:p>
    <w:p w:rsidR="002248DF" w:rsidRPr="0060115C" w:rsidRDefault="002248DF" w:rsidP="002248DF">
      <w:pPr>
        <w:autoSpaceDE w:val="0"/>
        <w:autoSpaceDN w:val="0"/>
        <w:adjustRightInd w:val="0"/>
        <w:rPr>
          <w:rFonts w:ascii="Calibri" w:hAnsi="Calibri" w:cs="Calibri"/>
          <w:b/>
          <w:bCs/>
          <w:color w:val="0070C0"/>
          <w:sz w:val="24"/>
        </w:rPr>
      </w:pPr>
      <w:r w:rsidRPr="0060115C">
        <w:rPr>
          <w:rFonts w:ascii="Calibri" w:hAnsi="Calibri" w:cs="Calibri"/>
          <w:b/>
          <w:bCs/>
          <w:color w:val="0070C0"/>
          <w:sz w:val="24"/>
        </w:rPr>
        <w:t>Intervenant (s)</w:t>
      </w:r>
    </w:p>
    <w:p w:rsidR="002248DF" w:rsidRDefault="002248DF" w:rsidP="002248DF">
      <w:pPr>
        <w:autoSpaceDE w:val="0"/>
        <w:autoSpaceDN w:val="0"/>
        <w:adjustRightInd w:val="0"/>
        <w:rPr>
          <w:rFonts w:ascii="Calibri" w:hAnsi="Calibri" w:cs="Calibri"/>
          <w:b/>
          <w:bCs/>
          <w:color w:val="000000"/>
          <w:sz w:val="24"/>
        </w:rPr>
      </w:pPr>
      <w:r w:rsidRPr="001F1A82">
        <w:rPr>
          <w:rFonts w:ascii="Calibri" w:hAnsi="Calibri" w:cs="Calibri"/>
          <w:b/>
          <w:bCs/>
          <w:color w:val="000000"/>
          <w:sz w:val="24"/>
        </w:rPr>
        <w:t>Pour chacun, précisez la civilité, le prénom, le nom, la fonction et les c</w:t>
      </w:r>
      <w:r>
        <w:rPr>
          <w:rFonts w:ascii="Calibri" w:hAnsi="Calibri" w:cs="Calibri"/>
          <w:b/>
          <w:bCs/>
          <w:color w:val="000000"/>
          <w:sz w:val="24"/>
        </w:rPr>
        <w:t>oordonnées téléphoniques et mail</w:t>
      </w:r>
      <w:r w:rsidRPr="001F1A82">
        <w:rPr>
          <w:rFonts w:ascii="Calibri" w:hAnsi="Calibri" w:cs="Calibri"/>
          <w:b/>
          <w:bCs/>
          <w:color w:val="000000"/>
          <w:sz w:val="24"/>
        </w:rPr>
        <w:t xml:space="preserve"> :</w:t>
      </w:r>
    </w:p>
    <w:p w:rsidR="002248DF" w:rsidRPr="001F1A82" w:rsidRDefault="002248DF" w:rsidP="002248DF">
      <w:pPr>
        <w:autoSpaceDE w:val="0"/>
        <w:autoSpaceDN w:val="0"/>
        <w:adjustRightInd w:val="0"/>
        <w:rPr>
          <w:rFonts w:ascii="Calibri" w:hAnsi="Calibri" w:cs="Calibri"/>
          <w:b/>
          <w:bCs/>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Pr="00DA421A" w:rsidRDefault="002248DF" w:rsidP="002248DF">
      <w:pPr>
        <w:autoSpaceDE w:val="0"/>
        <w:autoSpaceDN w:val="0"/>
        <w:adjustRightInd w:val="0"/>
        <w:rPr>
          <w:rFonts w:ascii="Calibri" w:hAnsi="Calibri" w:cs="Calibri"/>
          <w:color w:val="000000"/>
          <w:sz w:val="16"/>
          <w:szCs w:val="16"/>
        </w:rPr>
      </w:pPr>
    </w:p>
    <w:p w:rsidR="002248DF" w:rsidRPr="00BC53C3" w:rsidRDefault="002248DF" w:rsidP="00BC53C3">
      <w:pPr>
        <w:pStyle w:val="Paragraphedeliste"/>
        <w:numPr>
          <w:ilvl w:val="0"/>
          <w:numId w:val="7"/>
        </w:numPr>
        <w:autoSpaceDE w:val="0"/>
        <w:autoSpaceDN w:val="0"/>
        <w:adjustRightInd w:val="0"/>
        <w:rPr>
          <w:rFonts w:ascii="Calibri" w:hAnsi="Calibri" w:cs="Calibri"/>
          <w:b/>
          <w:bCs/>
          <w:color w:val="000000"/>
          <w:sz w:val="24"/>
        </w:rPr>
      </w:pPr>
      <w:r w:rsidRPr="00BC53C3">
        <w:rPr>
          <w:rFonts w:ascii="Calibri" w:hAnsi="Calibri" w:cs="Calibri"/>
          <w:b/>
          <w:bCs/>
          <w:color w:val="000000"/>
          <w:sz w:val="24"/>
        </w:rPr>
        <w:t>Dans le cadre du thème</w:t>
      </w:r>
      <w:r w:rsidR="00BC53C3" w:rsidRPr="00BC53C3">
        <w:rPr>
          <w:rFonts w:ascii="Calibri" w:hAnsi="Calibri" w:cs="Calibri"/>
          <w:b/>
          <w:bCs/>
          <w:color w:val="000000"/>
          <w:sz w:val="24"/>
        </w:rPr>
        <w:t> </w:t>
      </w:r>
      <w:r w:rsidRPr="00BC53C3">
        <w:rPr>
          <w:rFonts w:ascii="Calibri" w:hAnsi="Calibri" w:cs="Calibri"/>
          <w:b/>
          <w:bCs/>
          <w:color w:val="000000"/>
          <w:sz w:val="24"/>
        </w:rPr>
        <w:t>:</w:t>
      </w:r>
    </w:p>
    <w:p w:rsidR="002248DF" w:rsidRDefault="00572FA2" w:rsidP="00E511F8">
      <w:pPr>
        <w:autoSpaceDE w:val="0"/>
        <w:autoSpaceDN w:val="0"/>
        <w:adjustRightInd w:val="0"/>
        <w:jc w:val="center"/>
        <w:rPr>
          <w:rFonts w:ascii="Calibri" w:hAnsi="Calibri" w:cs="Calibri"/>
          <w:b/>
          <w:bCs/>
          <w:color w:val="000000"/>
          <w:sz w:val="24"/>
        </w:rPr>
      </w:pPr>
      <w:r>
        <w:rPr>
          <w:rFonts w:ascii="Calibri" w:hAnsi="Calibri" w:cs="Calibri"/>
          <w:b/>
          <w:bCs/>
          <w:color w:val="000000"/>
          <w:sz w:val="24"/>
        </w:rPr>
        <w:t xml:space="preserve">Sur les </w:t>
      </w:r>
      <w:r w:rsidR="000B7BD1">
        <w:rPr>
          <w:rFonts w:ascii="Calibri" w:hAnsi="Calibri" w:cs="Calibri"/>
          <w:b/>
          <w:bCs/>
          <w:color w:val="000000"/>
          <w:sz w:val="24"/>
        </w:rPr>
        <w:t>3</w:t>
      </w:r>
      <w:r>
        <w:rPr>
          <w:rFonts w:ascii="Calibri" w:hAnsi="Calibri" w:cs="Calibri"/>
          <w:b/>
          <w:bCs/>
          <w:color w:val="000000"/>
          <w:sz w:val="24"/>
        </w:rPr>
        <w:t xml:space="preserve"> thématiques phares du Séminaire</w:t>
      </w:r>
    </w:p>
    <w:p w:rsidR="00E511F8" w:rsidRPr="00DA421A" w:rsidRDefault="00E511F8" w:rsidP="00E511F8">
      <w:pPr>
        <w:autoSpaceDE w:val="0"/>
        <w:autoSpaceDN w:val="0"/>
        <w:adjustRightInd w:val="0"/>
        <w:jc w:val="center"/>
        <w:rPr>
          <w:rFonts w:ascii="Calibri" w:hAnsi="Calibri" w:cs="Calibri"/>
          <w:b/>
          <w:bCs/>
          <w:color w:val="000000"/>
          <w:sz w:val="16"/>
          <w:szCs w:val="16"/>
        </w:rPr>
      </w:pPr>
    </w:p>
    <w:p w:rsidR="00FD3554" w:rsidRDefault="000B7BD1" w:rsidP="00FD3554">
      <w:pPr>
        <w:pStyle w:val="Paragraphedeliste"/>
        <w:numPr>
          <w:ilvl w:val="0"/>
          <w:numId w:val="5"/>
        </w:numPr>
        <w:jc w:val="both"/>
        <w:rPr>
          <w:sz w:val="24"/>
          <w:szCs w:val="24"/>
        </w:rPr>
      </w:pPr>
      <w:r>
        <w:rPr>
          <w:sz w:val="24"/>
          <w:szCs w:val="24"/>
        </w:rPr>
        <w:t xml:space="preserve">La </w:t>
      </w:r>
      <w:r w:rsidR="004A5922">
        <w:rPr>
          <w:sz w:val="24"/>
          <w:szCs w:val="24"/>
        </w:rPr>
        <w:t>santé publique</w:t>
      </w:r>
    </w:p>
    <w:p w:rsidR="00FD3554" w:rsidRPr="00FD3554" w:rsidRDefault="00FD3554" w:rsidP="00FD3554">
      <w:pPr>
        <w:pStyle w:val="Paragraphedeliste"/>
        <w:jc w:val="both"/>
        <w:rPr>
          <w:sz w:val="24"/>
          <w:szCs w:val="24"/>
        </w:rPr>
      </w:pPr>
    </w:p>
    <w:p w:rsidR="00FD3554" w:rsidRDefault="004A5922" w:rsidP="00FD3554">
      <w:pPr>
        <w:pStyle w:val="Paragraphedeliste"/>
        <w:numPr>
          <w:ilvl w:val="0"/>
          <w:numId w:val="5"/>
        </w:numPr>
        <w:jc w:val="both"/>
        <w:rPr>
          <w:sz w:val="24"/>
          <w:szCs w:val="24"/>
        </w:rPr>
      </w:pPr>
      <w:r>
        <w:rPr>
          <w:sz w:val="24"/>
          <w:szCs w:val="24"/>
        </w:rPr>
        <w:t>La prévention</w:t>
      </w:r>
    </w:p>
    <w:p w:rsidR="00FD3554" w:rsidRPr="00FD3554" w:rsidRDefault="00FD3554" w:rsidP="00FD3554">
      <w:pPr>
        <w:spacing w:after="0" w:line="240" w:lineRule="auto"/>
        <w:jc w:val="both"/>
        <w:rPr>
          <w:sz w:val="24"/>
          <w:szCs w:val="24"/>
        </w:rPr>
      </w:pPr>
    </w:p>
    <w:p w:rsidR="002A3FAA" w:rsidRDefault="000B7BD1" w:rsidP="002A3FAA">
      <w:pPr>
        <w:pStyle w:val="Paragraphedeliste"/>
        <w:numPr>
          <w:ilvl w:val="0"/>
          <w:numId w:val="5"/>
        </w:numPr>
        <w:jc w:val="both"/>
        <w:rPr>
          <w:sz w:val="24"/>
          <w:szCs w:val="24"/>
        </w:rPr>
      </w:pPr>
      <w:r>
        <w:rPr>
          <w:sz w:val="24"/>
          <w:szCs w:val="24"/>
        </w:rPr>
        <w:t xml:space="preserve">Les </w:t>
      </w:r>
      <w:r w:rsidR="004A5922">
        <w:rPr>
          <w:sz w:val="24"/>
          <w:szCs w:val="24"/>
        </w:rPr>
        <w:t>parcours de soins</w:t>
      </w:r>
    </w:p>
    <w:p w:rsidR="002A3FAA" w:rsidRPr="002A3FAA" w:rsidRDefault="002A3FAA" w:rsidP="002A3FAA">
      <w:pPr>
        <w:jc w:val="both"/>
        <w:rPr>
          <w:sz w:val="24"/>
          <w:szCs w:val="24"/>
        </w:rPr>
      </w:pPr>
    </w:p>
    <w:p w:rsidR="00BC53C3" w:rsidRPr="002A3FAA" w:rsidRDefault="00BC53C3" w:rsidP="002A3FAA">
      <w:pPr>
        <w:pStyle w:val="Paragraphedeliste"/>
        <w:numPr>
          <w:ilvl w:val="0"/>
          <w:numId w:val="5"/>
        </w:numPr>
        <w:spacing w:after="0" w:line="240" w:lineRule="auto"/>
        <w:jc w:val="both"/>
        <w:rPr>
          <w:rStyle w:val="CitationCar"/>
          <w:rFonts w:ascii="Arial" w:hAnsi="Arial" w:cs="Arial"/>
          <w:iCs w:val="0"/>
          <w:color w:val="auto"/>
          <w:sz w:val="24"/>
          <w:szCs w:val="24"/>
        </w:rPr>
      </w:pPr>
      <w:r w:rsidRPr="002A3FAA">
        <w:rPr>
          <w:rFonts w:ascii="Calibri" w:hAnsi="Calibri" w:cs="Calibri"/>
          <w:bCs/>
          <w:color w:val="000000"/>
          <w:sz w:val="24"/>
        </w:rPr>
        <w:t>Sur les thèmes habituels du congrès (innovations organisationnelles, financières et</w:t>
      </w:r>
      <w:r w:rsidRPr="002A3FAA">
        <w:rPr>
          <w:rStyle w:val="CitationCar"/>
          <w:rFonts w:ascii="Arial" w:hAnsi="Arial" w:cs="Arial"/>
          <w:i w:val="0"/>
          <w:iCs w:val="0"/>
        </w:rPr>
        <w:t xml:space="preserve"> managériales, GHT, coopérations, pertinence des soins…).</w:t>
      </w:r>
    </w:p>
    <w:p w:rsidR="00E511F8" w:rsidRPr="00DA421A" w:rsidRDefault="00E511F8" w:rsidP="002248DF">
      <w:pPr>
        <w:autoSpaceDE w:val="0"/>
        <w:autoSpaceDN w:val="0"/>
        <w:adjustRightInd w:val="0"/>
        <w:rPr>
          <w:rFonts w:ascii="Calibri" w:hAnsi="Calibri" w:cs="Calibri"/>
          <w:b/>
          <w:bCs/>
          <w:color w:val="000000"/>
          <w:sz w:val="16"/>
          <w:szCs w:val="16"/>
        </w:rPr>
      </w:pPr>
    </w:p>
    <w:p w:rsidR="002248DF" w:rsidRDefault="002248DF" w:rsidP="002248DF">
      <w:pPr>
        <w:autoSpaceDE w:val="0"/>
        <w:autoSpaceDN w:val="0"/>
        <w:adjustRightInd w:val="0"/>
        <w:rPr>
          <w:rFonts w:ascii="Calibri" w:hAnsi="Calibri" w:cs="Calibri"/>
          <w:b/>
          <w:bCs/>
          <w:color w:val="000000"/>
          <w:sz w:val="24"/>
        </w:rPr>
      </w:pPr>
      <w:r>
        <w:rPr>
          <w:rFonts w:ascii="Calibri" w:hAnsi="Calibri" w:cs="Calibri"/>
          <w:b/>
          <w:bCs/>
          <w:color w:val="000000"/>
          <w:sz w:val="24"/>
        </w:rPr>
        <w:t xml:space="preserve">Préférence : </w:t>
      </w:r>
    </w:p>
    <w:p w:rsidR="002248DF" w:rsidRDefault="002248DF" w:rsidP="002248DF">
      <w:pPr>
        <w:autoSpaceDE w:val="0"/>
        <w:autoSpaceDN w:val="0"/>
        <w:adjustRightInd w:val="0"/>
        <w:rPr>
          <w:rFonts w:ascii="Calibri" w:hAnsi="Calibri" w:cs="Calibri"/>
          <w:b/>
          <w:bCs/>
          <w:color w:val="000000"/>
          <w:sz w:val="24"/>
        </w:rPr>
      </w:pPr>
    </w:p>
    <w:p w:rsidR="002248DF" w:rsidRDefault="002248DF" w:rsidP="002248DF">
      <w:pPr>
        <w:numPr>
          <w:ilvl w:val="0"/>
          <w:numId w:val="4"/>
        </w:numPr>
        <w:autoSpaceDE w:val="0"/>
        <w:autoSpaceDN w:val="0"/>
        <w:adjustRightInd w:val="0"/>
        <w:spacing w:after="0" w:line="240" w:lineRule="auto"/>
        <w:jc w:val="both"/>
        <w:rPr>
          <w:rFonts w:ascii="Calibri" w:hAnsi="Calibri" w:cs="Calibri"/>
          <w:b/>
          <w:bCs/>
          <w:color w:val="000000"/>
          <w:sz w:val="24"/>
        </w:rPr>
      </w:pPr>
      <w:r>
        <w:rPr>
          <w:rFonts w:ascii="Calibri" w:hAnsi="Calibri" w:cs="Calibri"/>
          <w:b/>
          <w:bCs/>
          <w:color w:val="000000"/>
          <w:sz w:val="24"/>
        </w:rPr>
        <w:t>Poster</w:t>
      </w:r>
    </w:p>
    <w:p w:rsidR="002A3FAA" w:rsidRDefault="002A3FAA" w:rsidP="002A3FAA">
      <w:pPr>
        <w:autoSpaceDE w:val="0"/>
        <w:autoSpaceDN w:val="0"/>
        <w:adjustRightInd w:val="0"/>
        <w:spacing w:after="0" w:line="240" w:lineRule="auto"/>
        <w:ind w:left="720"/>
        <w:jc w:val="both"/>
        <w:rPr>
          <w:rFonts w:ascii="Calibri" w:hAnsi="Calibri" w:cs="Calibri"/>
          <w:b/>
          <w:bCs/>
          <w:color w:val="000000"/>
          <w:sz w:val="24"/>
        </w:rPr>
      </w:pPr>
    </w:p>
    <w:p w:rsidR="002248DF" w:rsidRDefault="002248DF" w:rsidP="002248DF">
      <w:pPr>
        <w:numPr>
          <w:ilvl w:val="0"/>
          <w:numId w:val="4"/>
        </w:numPr>
        <w:autoSpaceDE w:val="0"/>
        <w:autoSpaceDN w:val="0"/>
        <w:adjustRightInd w:val="0"/>
        <w:spacing w:after="0" w:line="240" w:lineRule="auto"/>
        <w:jc w:val="both"/>
        <w:rPr>
          <w:rFonts w:ascii="Calibri" w:hAnsi="Calibri" w:cs="Calibri"/>
          <w:b/>
          <w:bCs/>
          <w:color w:val="000000"/>
          <w:sz w:val="24"/>
        </w:rPr>
      </w:pPr>
      <w:r>
        <w:rPr>
          <w:rFonts w:ascii="Calibri" w:hAnsi="Calibri" w:cs="Calibri"/>
          <w:b/>
          <w:bCs/>
          <w:color w:val="000000"/>
          <w:sz w:val="24"/>
        </w:rPr>
        <w:t>Communication orale</w:t>
      </w:r>
    </w:p>
    <w:p w:rsidR="002248DF" w:rsidRPr="006B4A69" w:rsidRDefault="002248DF" w:rsidP="002248DF">
      <w:pPr>
        <w:autoSpaceDE w:val="0"/>
        <w:autoSpaceDN w:val="0"/>
        <w:adjustRightInd w:val="0"/>
        <w:rPr>
          <w:rFonts w:ascii="Calibri" w:hAnsi="Calibri" w:cs="Calibri"/>
          <w:b/>
          <w:bCs/>
          <w:i/>
          <w:color w:val="000000"/>
        </w:rPr>
      </w:pPr>
    </w:p>
    <w:p w:rsidR="000B7BD1" w:rsidRDefault="000B7BD1" w:rsidP="002248DF">
      <w:pPr>
        <w:autoSpaceDE w:val="0"/>
        <w:autoSpaceDN w:val="0"/>
        <w:adjustRightInd w:val="0"/>
        <w:rPr>
          <w:rFonts w:ascii="Calibri" w:hAnsi="Calibri" w:cs="Calibri"/>
          <w:b/>
          <w:bCs/>
          <w:i/>
          <w:color w:val="000000"/>
        </w:rPr>
      </w:pPr>
    </w:p>
    <w:p w:rsidR="002248DF" w:rsidRDefault="002248DF" w:rsidP="00BC53C3">
      <w:pPr>
        <w:autoSpaceDE w:val="0"/>
        <w:autoSpaceDN w:val="0"/>
        <w:adjustRightInd w:val="0"/>
        <w:jc w:val="both"/>
        <w:rPr>
          <w:rFonts w:ascii="Calibri" w:hAnsi="Calibri" w:cs="Calibri"/>
          <w:b/>
          <w:bCs/>
          <w:i/>
          <w:color w:val="000000"/>
        </w:rPr>
      </w:pPr>
      <w:r w:rsidRPr="006B4A69">
        <w:rPr>
          <w:rFonts w:ascii="Calibri" w:hAnsi="Calibri" w:cs="Calibri"/>
          <w:b/>
          <w:bCs/>
          <w:i/>
          <w:color w:val="000000"/>
        </w:rPr>
        <w:t>Nous attirons votre attention sur le fait qu’un résumé des communications affichées sera présenté par un membre du conseil scientifique en séance plénière</w:t>
      </w:r>
      <w:r>
        <w:rPr>
          <w:rFonts w:ascii="Calibri" w:hAnsi="Calibri" w:cs="Calibri"/>
          <w:b/>
          <w:bCs/>
          <w:i/>
          <w:color w:val="000000"/>
        </w:rPr>
        <w:t>.</w:t>
      </w:r>
    </w:p>
    <w:p w:rsidR="00DA421A" w:rsidRDefault="00DA421A" w:rsidP="00BC53C3">
      <w:pPr>
        <w:autoSpaceDE w:val="0"/>
        <w:autoSpaceDN w:val="0"/>
        <w:adjustRightInd w:val="0"/>
        <w:jc w:val="both"/>
        <w:rPr>
          <w:rFonts w:ascii="Calibri" w:hAnsi="Calibri" w:cs="Calibri"/>
          <w:b/>
          <w:bCs/>
          <w:i/>
          <w:color w:val="000000"/>
        </w:rPr>
      </w:pPr>
    </w:p>
    <w:p w:rsidR="00DA421A" w:rsidRDefault="00DA421A" w:rsidP="002248DF">
      <w:pPr>
        <w:autoSpaceDE w:val="0"/>
        <w:autoSpaceDN w:val="0"/>
        <w:adjustRightInd w:val="0"/>
        <w:rPr>
          <w:rFonts w:ascii="Calibri" w:hAnsi="Calibri" w:cs="Calibri"/>
          <w:b/>
          <w:bCs/>
          <w:i/>
          <w:color w:val="000000"/>
        </w:rPr>
      </w:pPr>
    </w:p>
    <w:p w:rsidR="00DA421A" w:rsidRPr="006B4A69" w:rsidRDefault="00DA421A" w:rsidP="002248DF">
      <w:pPr>
        <w:autoSpaceDE w:val="0"/>
        <w:autoSpaceDN w:val="0"/>
        <w:adjustRightInd w:val="0"/>
        <w:rPr>
          <w:rFonts w:ascii="Calibri" w:hAnsi="Calibri" w:cs="Calibri"/>
          <w:b/>
          <w:bCs/>
          <w:i/>
          <w:color w:val="000000"/>
        </w:rPr>
      </w:pPr>
    </w:p>
    <w:p w:rsidR="002248DF" w:rsidRDefault="002248DF" w:rsidP="002248DF">
      <w:pPr>
        <w:autoSpaceDE w:val="0"/>
        <w:autoSpaceDN w:val="0"/>
        <w:adjustRightInd w:val="0"/>
        <w:rPr>
          <w:rFonts w:ascii="Calibri" w:hAnsi="Calibri" w:cs="Calibri"/>
          <w:b/>
          <w:bCs/>
          <w:i/>
          <w:iCs/>
          <w:noProof/>
          <w:color w:val="000000"/>
        </w:rPr>
      </w:pPr>
    </w:p>
    <w:p w:rsidR="00317B08" w:rsidRDefault="00317B08" w:rsidP="002248DF">
      <w:pPr>
        <w:autoSpaceDE w:val="0"/>
        <w:autoSpaceDN w:val="0"/>
        <w:adjustRightInd w:val="0"/>
        <w:rPr>
          <w:rFonts w:ascii="Calibri" w:hAnsi="Calibri" w:cs="Calibri"/>
          <w:b/>
          <w:bCs/>
          <w:i/>
          <w:iCs/>
          <w:color w:val="000000"/>
        </w:rPr>
      </w:pPr>
    </w:p>
    <w:p w:rsidR="00317B08" w:rsidRDefault="00317B08" w:rsidP="002248DF">
      <w:pPr>
        <w:autoSpaceDE w:val="0"/>
        <w:autoSpaceDN w:val="0"/>
        <w:adjustRightInd w:val="0"/>
        <w:rPr>
          <w:rFonts w:ascii="Calibri" w:hAnsi="Calibri" w:cs="Calibri"/>
          <w:b/>
          <w:bCs/>
          <w:i/>
          <w:iCs/>
          <w:color w:val="000000"/>
        </w:rPr>
      </w:pPr>
    </w:p>
    <w:p w:rsidR="002A3FAA" w:rsidRDefault="002A3FAA" w:rsidP="002248DF">
      <w:pPr>
        <w:autoSpaceDE w:val="0"/>
        <w:autoSpaceDN w:val="0"/>
        <w:adjustRightInd w:val="0"/>
        <w:rPr>
          <w:rFonts w:ascii="Calibri" w:hAnsi="Calibri" w:cs="Calibri"/>
          <w:b/>
          <w:bCs/>
          <w:color w:val="000000"/>
          <w:sz w:val="24"/>
        </w:rPr>
      </w:pPr>
    </w:p>
    <w:p w:rsidR="002248DF" w:rsidRPr="002A3FAA" w:rsidRDefault="002248DF" w:rsidP="002248DF">
      <w:pPr>
        <w:autoSpaceDE w:val="0"/>
        <w:autoSpaceDN w:val="0"/>
        <w:adjustRightInd w:val="0"/>
        <w:rPr>
          <w:rFonts w:ascii="Calibri" w:hAnsi="Calibri" w:cs="Calibri"/>
          <w:b/>
          <w:bCs/>
          <w:i/>
          <w:color w:val="000000"/>
          <w:sz w:val="24"/>
        </w:rPr>
      </w:pPr>
      <w:r w:rsidRPr="002A3FAA">
        <w:rPr>
          <w:rFonts w:ascii="Calibri" w:hAnsi="Calibri" w:cs="Calibri"/>
          <w:b/>
          <w:bCs/>
          <w:i/>
          <w:color w:val="000000"/>
          <w:sz w:val="24"/>
        </w:rPr>
        <w:t xml:space="preserve">Sujet proposé : </w:t>
      </w:r>
      <w:bookmarkStart w:id="0" w:name="_GoBack"/>
      <w:bookmarkEnd w:id="0"/>
    </w:p>
    <w:p w:rsidR="002248DF" w:rsidRDefault="002248DF" w:rsidP="002248DF">
      <w:pPr>
        <w:autoSpaceDE w:val="0"/>
        <w:autoSpaceDN w:val="0"/>
        <w:adjustRightInd w:val="0"/>
        <w:rPr>
          <w:rFonts w:ascii="Calibri" w:hAnsi="Calibri" w:cs="Calibri"/>
          <w:b/>
          <w:color w:val="000000"/>
          <w:sz w:val="24"/>
        </w:rPr>
      </w:pPr>
    </w:p>
    <w:p w:rsidR="002248DF" w:rsidRDefault="002248DF" w:rsidP="002248DF">
      <w:pPr>
        <w:autoSpaceDE w:val="0"/>
        <w:autoSpaceDN w:val="0"/>
        <w:adjustRightInd w:val="0"/>
        <w:rPr>
          <w:rFonts w:ascii="Calibri" w:hAnsi="Calibri" w:cs="Calibri"/>
          <w:b/>
          <w:color w:val="000000"/>
          <w:sz w:val="24"/>
        </w:rPr>
      </w:pPr>
    </w:p>
    <w:p w:rsidR="002248DF" w:rsidRPr="001F1A82" w:rsidRDefault="002248DF" w:rsidP="002248DF">
      <w:pPr>
        <w:autoSpaceDE w:val="0"/>
        <w:autoSpaceDN w:val="0"/>
        <w:adjustRightInd w:val="0"/>
        <w:rPr>
          <w:rFonts w:ascii="Calibri" w:hAnsi="Calibri" w:cs="Calibri"/>
          <w:b/>
          <w:color w:val="000000"/>
          <w:sz w:val="24"/>
        </w:rPr>
      </w:pPr>
    </w:p>
    <w:p w:rsidR="002248DF" w:rsidRPr="00CC453A" w:rsidRDefault="002248DF" w:rsidP="002248DF">
      <w:pPr>
        <w:autoSpaceDE w:val="0"/>
        <w:autoSpaceDN w:val="0"/>
        <w:adjustRightInd w:val="0"/>
        <w:rPr>
          <w:rFonts w:ascii="Calibri" w:hAnsi="Calibri" w:cs="Calibri"/>
          <w:color w:val="000000"/>
          <w:sz w:val="24"/>
        </w:rPr>
      </w:pPr>
      <w:r w:rsidRPr="001F1A82">
        <w:rPr>
          <w:rFonts w:ascii="Calibri" w:hAnsi="Calibri" w:cs="Calibri"/>
          <w:b/>
          <w:i/>
          <w:color w:val="000000"/>
          <w:sz w:val="24"/>
        </w:rPr>
        <w:t>Titre</w:t>
      </w:r>
      <w:r w:rsidRPr="001F1A82">
        <w:rPr>
          <w:rFonts w:ascii="Calibri" w:hAnsi="Calibri" w:cs="Calibri"/>
          <w:color w:val="000000"/>
          <w:sz w:val="24"/>
        </w:rPr>
        <w:t xml:space="preserve"> : </w:t>
      </w:r>
    </w:p>
    <w:p w:rsidR="002248DF" w:rsidRDefault="002248DF" w:rsidP="002248DF">
      <w:pPr>
        <w:autoSpaceDE w:val="0"/>
        <w:autoSpaceDN w:val="0"/>
        <w:adjustRightInd w:val="0"/>
        <w:rPr>
          <w:rFonts w:ascii="Calibri" w:hAnsi="Calibri" w:cs="Calibri"/>
          <w:b/>
          <w:i/>
          <w:color w:val="000000"/>
          <w:sz w:val="24"/>
        </w:rPr>
      </w:pPr>
    </w:p>
    <w:p w:rsidR="002248DF" w:rsidRDefault="002248DF" w:rsidP="002248DF">
      <w:pPr>
        <w:autoSpaceDE w:val="0"/>
        <w:autoSpaceDN w:val="0"/>
        <w:adjustRightInd w:val="0"/>
        <w:rPr>
          <w:rFonts w:ascii="Calibri" w:hAnsi="Calibri" w:cs="Calibri"/>
          <w:b/>
          <w:i/>
          <w:color w:val="000000"/>
          <w:sz w:val="24"/>
        </w:rPr>
      </w:pPr>
    </w:p>
    <w:p w:rsidR="002248DF" w:rsidRPr="001F1A82" w:rsidRDefault="002248DF" w:rsidP="002248DF">
      <w:pPr>
        <w:autoSpaceDE w:val="0"/>
        <w:autoSpaceDN w:val="0"/>
        <w:adjustRightInd w:val="0"/>
        <w:rPr>
          <w:rFonts w:ascii="Calibri" w:hAnsi="Calibri" w:cs="Calibri"/>
          <w:b/>
          <w:i/>
          <w:color w:val="000000"/>
          <w:sz w:val="24"/>
        </w:rPr>
      </w:pPr>
    </w:p>
    <w:p w:rsidR="002248DF" w:rsidRDefault="002248DF" w:rsidP="002248DF">
      <w:pPr>
        <w:autoSpaceDE w:val="0"/>
        <w:autoSpaceDN w:val="0"/>
        <w:adjustRightInd w:val="0"/>
        <w:rPr>
          <w:rFonts w:ascii="Calibri" w:hAnsi="Calibri" w:cs="Calibri"/>
          <w:color w:val="000000"/>
          <w:sz w:val="24"/>
        </w:rPr>
      </w:pPr>
      <w:r w:rsidRPr="001F1A82">
        <w:rPr>
          <w:rFonts w:ascii="Calibri" w:hAnsi="Calibri" w:cs="Calibri"/>
          <w:b/>
          <w:i/>
          <w:color w:val="000000"/>
          <w:sz w:val="24"/>
        </w:rPr>
        <w:t>Problématique</w:t>
      </w:r>
      <w:r w:rsidRPr="001F1A82">
        <w:rPr>
          <w:rFonts w:ascii="Calibri" w:hAnsi="Calibri" w:cs="Calibri"/>
          <w:color w:val="000000"/>
          <w:sz w:val="24"/>
        </w:rPr>
        <w:t> :</w:t>
      </w: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rPr>
          <w:rFonts w:ascii="Calibri" w:hAnsi="Calibri" w:cs="Calibri"/>
          <w:bCs/>
          <w:sz w:val="24"/>
        </w:rPr>
      </w:pPr>
    </w:p>
    <w:p w:rsidR="002248DF" w:rsidRDefault="002248DF" w:rsidP="002248DF">
      <w:pPr>
        <w:rPr>
          <w:rFonts w:ascii="Calibri" w:hAnsi="Calibri" w:cs="Calibri"/>
          <w:bCs/>
          <w:sz w:val="24"/>
        </w:rPr>
      </w:pPr>
    </w:p>
    <w:p w:rsidR="002248DF" w:rsidRPr="001F1A82" w:rsidRDefault="002248DF" w:rsidP="002248DF">
      <w:pPr>
        <w:rPr>
          <w:rFonts w:ascii="Calibri" w:hAnsi="Calibri" w:cs="Calibri"/>
          <w:bCs/>
          <w:sz w:val="24"/>
        </w:rPr>
      </w:pPr>
    </w:p>
    <w:p w:rsidR="002248DF" w:rsidRPr="00C27026" w:rsidRDefault="002248DF" w:rsidP="002248DF">
      <w:pPr>
        <w:pStyle w:val="Sansinterligne"/>
        <w:rPr>
          <w:rFonts w:ascii="Calibri" w:hAnsi="Calibri" w:cs="Calibri"/>
          <w:b/>
          <w:i/>
          <w:sz w:val="24"/>
        </w:rPr>
      </w:pPr>
      <w:r>
        <w:rPr>
          <w:rFonts w:ascii="Calibri" w:hAnsi="Calibri" w:cs="Calibri"/>
          <w:b/>
          <w:i/>
          <w:sz w:val="24"/>
        </w:rPr>
        <w:t>Résumé</w:t>
      </w:r>
      <w:r w:rsidRPr="00C27026">
        <w:rPr>
          <w:rFonts w:ascii="Calibri" w:hAnsi="Calibri" w:cs="Calibri"/>
          <w:b/>
          <w:i/>
          <w:sz w:val="24"/>
        </w:rPr>
        <w:t xml:space="preserve"> :</w:t>
      </w: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2248DF" w:rsidRDefault="002248DF" w:rsidP="002248DF">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DA421A" w:rsidRDefault="00DA421A" w:rsidP="00993AFB">
      <w:pPr>
        <w:autoSpaceDE w:val="0"/>
        <w:autoSpaceDN w:val="0"/>
        <w:adjustRightInd w:val="0"/>
        <w:rPr>
          <w:rFonts w:ascii="Calibri" w:hAnsi="Calibri" w:cs="Calibri"/>
          <w:b/>
          <w:color w:val="000000"/>
          <w:sz w:val="24"/>
        </w:rPr>
      </w:pPr>
    </w:p>
    <w:p w:rsidR="00993AFB" w:rsidRPr="00CC453A" w:rsidRDefault="00993AFB" w:rsidP="00993AFB">
      <w:pPr>
        <w:autoSpaceDE w:val="0"/>
        <w:autoSpaceDN w:val="0"/>
        <w:adjustRightInd w:val="0"/>
        <w:rPr>
          <w:rFonts w:ascii="Calibri" w:hAnsi="Calibri" w:cs="Calibri"/>
          <w:b/>
          <w:color w:val="000000"/>
          <w:sz w:val="24"/>
        </w:rPr>
      </w:pPr>
      <w:r w:rsidRPr="00CC453A">
        <w:rPr>
          <w:rFonts w:ascii="Calibri" w:hAnsi="Calibri" w:cs="Calibri"/>
          <w:b/>
          <w:color w:val="000000"/>
          <w:sz w:val="24"/>
        </w:rPr>
        <w:t>Rappel du contexte</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Pr="00CC453A" w:rsidRDefault="00993AFB" w:rsidP="00993AFB">
      <w:pPr>
        <w:autoSpaceDE w:val="0"/>
        <w:autoSpaceDN w:val="0"/>
        <w:adjustRightInd w:val="0"/>
        <w:rPr>
          <w:rFonts w:ascii="Calibri" w:hAnsi="Calibri" w:cs="Calibri"/>
          <w:b/>
          <w:color w:val="000000"/>
          <w:sz w:val="24"/>
        </w:rPr>
      </w:pPr>
      <w:r w:rsidRPr="00CC453A">
        <w:rPr>
          <w:rFonts w:ascii="Calibri" w:hAnsi="Calibri" w:cs="Calibri"/>
          <w:b/>
          <w:color w:val="000000"/>
          <w:sz w:val="24"/>
        </w:rPr>
        <w:t>Méthodologie utilisée</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noProof/>
          <w:color w:val="000000" w:themeColor="text1"/>
          <w:sz w:val="28"/>
          <w:szCs w:val="2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A421A" w:rsidRDefault="00DA421A" w:rsidP="00993AFB">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color w:val="000000"/>
          <w:sz w:val="24"/>
        </w:rPr>
      </w:pPr>
    </w:p>
    <w:p w:rsidR="00993AFB" w:rsidRPr="00CC453A" w:rsidRDefault="00993AFB" w:rsidP="00993AFB">
      <w:pPr>
        <w:autoSpaceDE w:val="0"/>
        <w:autoSpaceDN w:val="0"/>
        <w:adjustRightInd w:val="0"/>
        <w:rPr>
          <w:rFonts w:ascii="Calibri" w:hAnsi="Calibri" w:cs="Calibri"/>
          <w:b/>
          <w:color w:val="000000"/>
          <w:sz w:val="24"/>
        </w:rPr>
      </w:pPr>
      <w:r w:rsidRPr="00CC453A">
        <w:rPr>
          <w:rFonts w:ascii="Calibri" w:hAnsi="Calibri" w:cs="Calibri"/>
          <w:b/>
          <w:color w:val="000000"/>
          <w:sz w:val="24"/>
        </w:rPr>
        <w:t>Résultats</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b/>
          <w:color w:val="000000"/>
          <w:sz w:val="24"/>
        </w:rPr>
      </w:pPr>
    </w:p>
    <w:p w:rsidR="00993AFB" w:rsidRPr="00CC453A" w:rsidRDefault="00993AFB" w:rsidP="00993AFB">
      <w:pPr>
        <w:autoSpaceDE w:val="0"/>
        <w:autoSpaceDN w:val="0"/>
        <w:adjustRightInd w:val="0"/>
        <w:rPr>
          <w:rFonts w:ascii="Calibri" w:hAnsi="Calibri" w:cs="Calibri"/>
          <w:b/>
          <w:color w:val="000000"/>
          <w:sz w:val="24"/>
        </w:rPr>
      </w:pPr>
      <w:r>
        <w:rPr>
          <w:rFonts w:ascii="Calibri" w:hAnsi="Calibri" w:cs="Calibri"/>
          <w:b/>
          <w:color w:val="000000"/>
          <w:sz w:val="24"/>
        </w:rPr>
        <w:t>D</w:t>
      </w:r>
      <w:r w:rsidRPr="00CC453A">
        <w:rPr>
          <w:rFonts w:ascii="Calibri" w:hAnsi="Calibri" w:cs="Calibri"/>
          <w:b/>
          <w:color w:val="000000"/>
          <w:sz w:val="24"/>
        </w:rPr>
        <w:t>iscussion</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b/>
          <w:color w:val="000000"/>
          <w:sz w:val="24"/>
        </w:rPr>
      </w:pPr>
    </w:p>
    <w:p w:rsidR="00993AFB" w:rsidRDefault="00993AFB" w:rsidP="00993AFB">
      <w:pPr>
        <w:autoSpaceDE w:val="0"/>
        <w:autoSpaceDN w:val="0"/>
        <w:adjustRightInd w:val="0"/>
        <w:rPr>
          <w:rFonts w:ascii="Calibri" w:hAnsi="Calibri" w:cs="Calibri"/>
          <w:color w:val="000000"/>
          <w:sz w:val="24"/>
        </w:rPr>
      </w:pPr>
      <w:r w:rsidRPr="00CC453A">
        <w:rPr>
          <w:rFonts w:ascii="Calibri" w:hAnsi="Calibri" w:cs="Calibri"/>
          <w:b/>
          <w:color w:val="000000"/>
          <w:sz w:val="24"/>
        </w:rPr>
        <w:t>Conclusion</w:t>
      </w:r>
      <w:r>
        <w:rPr>
          <w:rFonts w:ascii="Calibri" w:hAnsi="Calibri" w:cs="Calibri"/>
          <w:b/>
          <w:color w:val="000000"/>
          <w:sz w:val="24"/>
        </w:rPr>
        <w:t> :</w:t>
      </w: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993AFB" w:rsidRDefault="00993AFB" w:rsidP="00993AFB">
      <w:pPr>
        <w:autoSpaceDE w:val="0"/>
        <w:autoSpaceDN w:val="0"/>
        <w:adjustRightInd w:val="0"/>
        <w:rPr>
          <w:rFonts w:ascii="Calibri" w:hAnsi="Calibri" w:cs="Calibri"/>
          <w:color w:val="000000"/>
          <w:sz w:val="24"/>
        </w:rPr>
      </w:pPr>
    </w:p>
    <w:p w:rsidR="00DA421A" w:rsidRDefault="00DA421A" w:rsidP="00993AFB">
      <w:pPr>
        <w:autoSpaceDE w:val="0"/>
        <w:autoSpaceDN w:val="0"/>
        <w:adjustRightInd w:val="0"/>
        <w:rPr>
          <w:rFonts w:ascii="Calibri" w:hAnsi="Calibri" w:cs="Calibri"/>
          <w:b/>
          <w:i/>
          <w:color w:val="000000"/>
          <w:sz w:val="24"/>
        </w:rPr>
      </w:pPr>
    </w:p>
    <w:p w:rsidR="00DA421A" w:rsidRDefault="00DA421A" w:rsidP="00F23054">
      <w:pPr>
        <w:autoSpaceDE w:val="0"/>
        <w:autoSpaceDN w:val="0"/>
        <w:adjustRightInd w:val="0"/>
        <w:jc w:val="both"/>
        <w:rPr>
          <w:rFonts w:ascii="Calibri" w:hAnsi="Calibri" w:cs="Calibri"/>
          <w:b/>
          <w:i/>
          <w:color w:val="000000"/>
          <w:sz w:val="24"/>
        </w:rPr>
      </w:pPr>
    </w:p>
    <w:p w:rsidR="00F23054" w:rsidRDefault="00993AFB" w:rsidP="00F23054">
      <w:pPr>
        <w:autoSpaceDE w:val="0"/>
        <w:autoSpaceDN w:val="0"/>
        <w:adjustRightInd w:val="0"/>
        <w:jc w:val="both"/>
        <w:rPr>
          <w:rFonts w:ascii="Calibri" w:hAnsi="Calibri" w:cs="Calibri"/>
          <w:b/>
          <w:i/>
          <w:color w:val="000000"/>
          <w:sz w:val="24"/>
        </w:rPr>
      </w:pPr>
      <w:r w:rsidRPr="00C27026">
        <w:rPr>
          <w:rFonts w:ascii="Calibri" w:hAnsi="Calibri" w:cs="Calibri"/>
          <w:b/>
          <w:i/>
          <w:color w:val="000000"/>
          <w:sz w:val="24"/>
        </w:rPr>
        <w:t xml:space="preserve">Avez-vous publié ou fait l’objet de publications ou articles relatifs au sujet - disponibles ou en cours ? </w:t>
      </w:r>
    </w:p>
    <w:p w:rsidR="00993AFB" w:rsidRPr="004841C5" w:rsidRDefault="00993AFB" w:rsidP="00F23054">
      <w:pPr>
        <w:autoSpaceDE w:val="0"/>
        <w:autoSpaceDN w:val="0"/>
        <w:adjustRightInd w:val="0"/>
        <w:jc w:val="both"/>
        <w:rPr>
          <w:rFonts w:ascii="Calibri" w:hAnsi="Calibri" w:cs="Calibri"/>
          <w:color w:val="000000"/>
          <w:sz w:val="24"/>
        </w:rPr>
      </w:pPr>
      <w:r w:rsidRPr="00C27026">
        <w:rPr>
          <w:rFonts w:ascii="Calibri" w:hAnsi="Calibri" w:cs="Calibri"/>
          <w:b/>
          <w:i/>
          <w:color w:val="000000"/>
          <w:sz w:val="24"/>
        </w:rPr>
        <w:t>(Si oui, précisez les références)</w:t>
      </w:r>
      <w:r>
        <w:rPr>
          <w:rFonts w:ascii="Calibri" w:hAnsi="Calibri" w:cs="Calibri"/>
          <w:b/>
          <w:i/>
          <w:color w:val="000000"/>
          <w:sz w:val="24"/>
        </w:rPr>
        <w:t> :</w:t>
      </w:r>
    </w:p>
    <w:p w:rsidR="00993AFB" w:rsidRPr="004841C5" w:rsidRDefault="00993AFB" w:rsidP="00F23054">
      <w:pPr>
        <w:autoSpaceDE w:val="0"/>
        <w:autoSpaceDN w:val="0"/>
        <w:adjustRightInd w:val="0"/>
        <w:jc w:val="both"/>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p w:rsidR="00993AFB" w:rsidRPr="004841C5" w:rsidRDefault="00993AFB" w:rsidP="00993AFB">
      <w:pPr>
        <w:autoSpaceDE w:val="0"/>
        <w:autoSpaceDN w:val="0"/>
        <w:adjustRightInd w:val="0"/>
        <w:rPr>
          <w:rFonts w:ascii="Calibri" w:hAnsi="Calibri" w:cs="Calibri"/>
          <w:color w:val="000000"/>
          <w:sz w:val="24"/>
        </w:rPr>
      </w:pPr>
    </w:p>
    <w:sectPr w:rsidR="00993AFB" w:rsidRPr="004841C5" w:rsidSect="000B7BD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01D" w:rsidRDefault="00E7601D" w:rsidP="000B7BD1">
      <w:pPr>
        <w:spacing w:after="0" w:line="240" w:lineRule="auto"/>
      </w:pPr>
      <w:r>
        <w:separator/>
      </w:r>
    </w:p>
  </w:endnote>
  <w:endnote w:type="continuationSeparator" w:id="0">
    <w:p w:rsidR="00E7601D" w:rsidRDefault="00E7601D" w:rsidP="000B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Segoe UI Ligh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01D" w:rsidRDefault="00E7601D" w:rsidP="000B7BD1">
      <w:pPr>
        <w:spacing w:after="0" w:line="240" w:lineRule="auto"/>
      </w:pPr>
      <w:r>
        <w:separator/>
      </w:r>
    </w:p>
  </w:footnote>
  <w:footnote w:type="continuationSeparator" w:id="0">
    <w:p w:rsidR="00E7601D" w:rsidRDefault="00E7601D" w:rsidP="000B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BD1" w:rsidRDefault="00A95A84">
    <w:pPr>
      <w:pStyle w:val="En-tte"/>
    </w:pPr>
    <w:r>
      <w:rPr>
        <w:noProof/>
      </w:rPr>
      <w:drawing>
        <wp:inline distT="0" distB="0" distL="0" distR="0">
          <wp:extent cx="5760720" cy="193142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931423"/>
                  </a:xfrm>
                  <a:prstGeom prst="rect">
                    <a:avLst/>
                  </a:prstGeom>
                  <a:noFill/>
                  <a:ln>
                    <a:noFill/>
                  </a:ln>
                </pic:spPr>
              </pic:pic>
            </a:graphicData>
          </a:graphic>
        </wp:inline>
      </w:drawing>
    </w:r>
  </w:p>
  <w:p w:rsidR="000B7BD1" w:rsidRDefault="000B7B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D63CE"/>
    <w:multiLevelType w:val="hybridMultilevel"/>
    <w:tmpl w:val="B3FC60BA"/>
    <w:lvl w:ilvl="0" w:tplc="D56C071C">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8FC2430"/>
    <w:multiLevelType w:val="hybridMultilevel"/>
    <w:tmpl w:val="F71C9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280D4E"/>
    <w:multiLevelType w:val="hybridMultilevel"/>
    <w:tmpl w:val="0360BC4A"/>
    <w:lvl w:ilvl="0" w:tplc="D56C0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1B6BF2"/>
    <w:multiLevelType w:val="hybridMultilevel"/>
    <w:tmpl w:val="C78C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EA5966"/>
    <w:multiLevelType w:val="hybridMultilevel"/>
    <w:tmpl w:val="A84AC1FA"/>
    <w:lvl w:ilvl="0" w:tplc="43324E50">
      <w:start w:val="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F359D5"/>
    <w:multiLevelType w:val="hybridMultilevel"/>
    <w:tmpl w:val="EDEAB6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9205BC5"/>
    <w:multiLevelType w:val="hybridMultilevel"/>
    <w:tmpl w:val="48AA0F32"/>
    <w:lvl w:ilvl="0" w:tplc="D56C07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9B7AC3"/>
    <w:multiLevelType w:val="hybridMultilevel"/>
    <w:tmpl w:val="1C122F38"/>
    <w:lvl w:ilvl="0" w:tplc="5F1870D6">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01"/>
    <w:rsid w:val="000B7BD1"/>
    <w:rsid w:val="000E13DC"/>
    <w:rsid w:val="00105549"/>
    <w:rsid w:val="0014312A"/>
    <w:rsid w:val="00153218"/>
    <w:rsid w:val="001618FB"/>
    <w:rsid w:val="0018007B"/>
    <w:rsid w:val="001827E7"/>
    <w:rsid w:val="002248DF"/>
    <w:rsid w:val="002A3FAA"/>
    <w:rsid w:val="00304184"/>
    <w:rsid w:val="00317B08"/>
    <w:rsid w:val="00362A7A"/>
    <w:rsid w:val="003674B8"/>
    <w:rsid w:val="003D5299"/>
    <w:rsid w:val="003E2787"/>
    <w:rsid w:val="004025C1"/>
    <w:rsid w:val="00434A8D"/>
    <w:rsid w:val="00447201"/>
    <w:rsid w:val="004A5922"/>
    <w:rsid w:val="00544037"/>
    <w:rsid w:val="00572FA2"/>
    <w:rsid w:val="005E3D97"/>
    <w:rsid w:val="00650E92"/>
    <w:rsid w:val="00696861"/>
    <w:rsid w:val="006D68A1"/>
    <w:rsid w:val="007B65DE"/>
    <w:rsid w:val="0083618E"/>
    <w:rsid w:val="00845FF6"/>
    <w:rsid w:val="009013B8"/>
    <w:rsid w:val="00993AFB"/>
    <w:rsid w:val="00A95A84"/>
    <w:rsid w:val="00AE3A23"/>
    <w:rsid w:val="00BC53C3"/>
    <w:rsid w:val="00D4753D"/>
    <w:rsid w:val="00D67A5E"/>
    <w:rsid w:val="00D84361"/>
    <w:rsid w:val="00DA421A"/>
    <w:rsid w:val="00DF70FD"/>
    <w:rsid w:val="00E21F67"/>
    <w:rsid w:val="00E511F8"/>
    <w:rsid w:val="00E7601D"/>
    <w:rsid w:val="00EC37F2"/>
    <w:rsid w:val="00F22014"/>
    <w:rsid w:val="00F23054"/>
    <w:rsid w:val="00FD3554"/>
    <w:rsid w:val="00FD3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8856B"/>
  <w15:chartTrackingRefBased/>
  <w15:docId w15:val="{A7EE6D53-CA17-45B0-BE59-8A524D9A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224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618E"/>
    <w:pPr>
      <w:ind w:left="720"/>
      <w:contextualSpacing/>
    </w:pPr>
  </w:style>
  <w:style w:type="paragraph" w:styleId="Textedebulles">
    <w:name w:val="Balloon Text"/>
    <w:basedOn w:val="Normal"/>
    <w:link w:val="TextedebullesCar"/>
    <w:uiPriority w:val="99"/>
    <w:semiHidden/>
    <w:unhideWhenUsed/>
    <w:rsid w:val="00D843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4361"/>
    <w:rPr>
      <w:rFonts w:ascii="Segoe UI" w:hAnsi="Segoe UI" w:cs="Segoe UI"/>
      <w:sz w:val="18"/>
      <w:szCs w:val="18"/>
    </w:rPr>
  </w:style>
  <w:style w:type="character" w:styleId="Accentuationintense">
    <w:name w:val="Intense Emphasis"/>
    <w:basedOn w:val="Policepardfaut"/>
    <w:uiPriority w:val="21"/>
    <w:qFormat/>
    <w:rsid w:val="00153218"/>
    <w:rPr>
      <w:i/>
      <w:iCs/>
      <w:color w:val="5B9BD5" w:themeColor="accent1"/>
    </w:rPr>
  </w:style>
  <w:style w:type="paragraph" w:styleId="Citation">
    <w:name w:val="Quote"/>
    <w:basedOn w:val="Normal"/>
    <w:next w:val="Normal"/>
    <w:link w:val="CitationCar"/>
    <w:uiPriority w:val="29"/>
    <w:qFormat/>
    <w:rsid w:val="002248DF"/>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2248DF"/>
    <w:rPr>
      <w:i/>
      <w:iCs/>
      <w:color w:val="404040" w:themeColor="text1" w:themeTint="BF"/>
    </w:rPr>
  </w:style>
  <w:style w:type="character" w:styleId="Accentuationlgre">
    <w:name w:val="Subtle Emphasis"/>
    <w:basedOn w:val="Policepardfaut"/>
    <w:uiPriority w:val="19"/>
    <w:qFormat/>
    <w:rsid w:val="002248DF"/>
    <w:rPr>
      <w:i/>
      <w:iCs/>
      <w:color w:val="404040" w:themeColor="text1" w:themeTint="BF"/>
    </w:rPr>
  </w:style>
  <w:style w:type="character" w:styleId="Lienhypertexte">
    <w:name w:val="Hyperlink"/>
    <w:semiHidden/>
    <w:rsid w:val="002248DF"/>
    <w:rPr>
      <w:color w:val="0000FF"/>
      <w:u w:val="single"/>
    </w:rPr>
  </w:style>
  <w:style w:type="character" w:customStyle="1" w:styleId="Titre2Car">
    <w:name w:val="Titre 2 Car"/>
    <w:basedOn w:val="Policepardfaut"/>
    <w:link w:val="Titre2"/>
    <w:uiPriority w:val="9"/>
    <w:rsid w:val="002248DF"/>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2248DF"/>
    <w:pPr>
      <w:spacing w:after="0" w:line="240" w:lineRule="auto"/>
      <w:jc w:val="both"/>
    </w:pPr>
    <w:rPr>
      <w:rFonts w:ascii="Gill Sans MT" w:eastAsia="Times New Roman" w:hAnsi="Gill Sans MT" w:cs="Times New Roman"/>
      <w:szCs w:val="24"/>
      <w:lang w:eastAsia="fr-FR"/>
    </w:rPr>
  </w:style>
  <w:style w:type="paragraph" w:styleId="NormalWeb">
    <w:name w:val="Normal (Web)"/>
    <w:basedOn w:val="Normal"/>
    <w:uiPriority w:val="99"/>
    <w:semiHidden/>
    <w:unhideWhenUsed/>
    <w:rsid w:val="000B7BD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B7BD1"/>
    <w:pPr>
      <w:tabs>
        <w:tab w:val="center" w:pos="4536"/>
        <w:tab w:val="right" w:pos="9072"/>
      </w:tabs>
      <w:spacing w:after="0" w:line="240" w:lineRule="auto"/>
    </w:pPr>
  </w:style>
  <w:style w:type="character" w:customStyle="1" w:styleId="En-tteCar">
    <w:name w:val="En-tête Car"/>
    <w:basedOn w:val="Policepardfaut"/>
    <w:link w:val="En-tte"/>
    <w:uiPriority w:val="99"/>
    <w:rsid w:val="000B7BD1"/>
  </w:style>
  <w:style w:type="paragraph" w:styleId="Pieddepage">
    <w:name w:val="footer"/>
    <w:basedOn w:val="Normal"/>
    <w:link w:val="PieddepageCar"/>
    <w:uiPriority w:val="99"/>
    <w:unhideWhenUsed/>
    <w:rsid w:val="000B7B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BD1"/>
  </w:style>
  <w:style w:type="character" w:customStyle="1" w:styleId="Mentionnonrsolue1">
    <w:name w:val="Mention non résolue1"/>
    <w:basedOn w:val="Policepardfaut"/>
    <w:uiPriority w:val="99"/>
    <w:semiHidden/>
    <w:unhideWhenUsed/>
    <w:rsid w:val="000B7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2272">
      <w:bodyDiv w:val="1"/>
      <w:marLeft w:val="0"/>
      <w:marRight w:val="0"/>
      <w:marTop w:val="0"/>
      <w:marBottom w:val="0"/>
      <w:divBdr>
        <w:top w:val="none" w:sz="0" w:space="0" w:color="auto"/>
        <w:left w:val="none" w:sz="0" w:space="0" w:color="auto"/>
        <w:bottom w:val="none" w:sz="0" w:space="0" w:color="auto"/>
        <w:right w:val="none" w:sz="0" w:space="0" w:color="auto"/>
      </w:divBdr>
    </w:div>
    <w:div w:id="152373572">
      <w:bodyDiv w:val="1"/>
      <w:marLeft w:val="0"/>
      <w:marRight w:val="0"/>
      <w:marTop w:val="0"/>
      <w:marBottom w:val="0"/>
      <w:divBdr>
        <w:top w:val="none" w:sz="0" w:space="0" w:color="auto"/>
        <w:left w:val="none" w:sz="0" w:space="0" w:color="auto"/>
        <w:bottom w:val="none" w:sz="0" w:space="0" w:color="auto"/>
        <w:right w:val="none" w:sz="0" w:space="0" w:color="auto"/>
      </w:divBdr>
    </w:div>
    <w:div w:id="195512441">
      <w:bodyDiv w:val="1"/>
      <w:marLeft w:val="0"/>
      <w:marRight w:val="0"/>
      <w:marTop w:val="0"/>
      <w:marBottom w:val="0"/>
      <w:divBdr>
        <w:top w:val="none" w:sz="0" w:space="0" w:color="auto"/>
        <w:left w:val="none" w:sz="0" w:space="0" w:color="auto"/>
        <w:bottom w:val="none" w:sz="0" w:space="0" w:color="auto"/>
        <w:right w:val="none" w:sz="0" w:space="0" w:color="auto"/>
      </w:divBdr>
    </w:div>
    <w:div w:id="381026339">
      <w:bodyDiv w:val="1"/>
      <w:marLeft w:val="0"/>
      <w:marRight w:val="0"/>
      <w:marTop w:val="0"/>
      <w:marBottom w:val="0"/>
      <w:divBdr>
        <w:top w:val="none" w:sz="0" w:space="0" w:color="auto"/>
        <w:left w:val="none" w:sz="0" w:space="0" w:color="auto"/>
        <w:bottom w:val="none" w:sz="0" w:space="0" w:color="auto"/>
        <w:right w:val="none" w:sz="0" w:space="0" w:color="auto"/>
      </w:divBdr>
    </w:div>
    <w:div w:id="707146735">
      <w:bodyDiv w:val="1"/>
      <w:marLeft w:val="0"/>
      <w:marRight w:val="0"/>
      <w:marTop w:val="0"/>
      <w:marBottom w:val="0"/>
      <w:divBdr>
        <w:top w:val="none" w:sz="0" w:space="0" w:color="auto"/>
        <w:left w:val="none" w:sz="0" w:space="0" w:color="auto"/>
        <w:bottom w:val="none" w:sz="0" w:space="0" w:color="auto"/>
        <w:right w:val="none" w:sz="0" w:space="0" w:color="auto"/>
      </w:divBdr>
    </w:div>
    <w:div w:id="15488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s@fhf.fr" TargetMode="External"/><Relationship Id="rId3" Type="http://schemas.openxmlformats.org/officeDocument/2006/relationships/settings" Target="settings.xml"/><Relationship Id="rId7" Type="http://schemas.openxmlformats.org/officeDocument/2006/relationships/hyperlink" Target="mailto:SNHOSP@fhf.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636</Words>
  <Characters>3499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Camille</dc:creator>
  <cp:keywords/>
  <dc:description/>
  <cp:lastModifiedBy>PEREZ Anne-Laure</cp:lastModifiedBy>
  <cp:revision>11</cp:revision>
  <cp:lastPrinted>2018-03-27T07:43:00Z</cp:lastPrinted>
  <dcterms:created xsi:type="dcterms:W3CDTF">2019-03-11T16:01:00Z</dcterms:created>
  <dcterms:modified xsi:type="dcterms:W3CDTF">2022-06-08T10:23:00Z</dcterms:modified>
</cp:coreProperties>
</file>